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A4" w:rsidRDefault="00AB15A4" w:rsidP="00EF3C6B">
      <w:pPr>
        <w:spacing w:after="120"/>
        <w:rPr>
          <w:sz w:val="20"/>
          <w:szCs w:val="20"/>
        </w:rPr>
      </w:pPr>
    </w:p>
    <w:p w:rsidR="00EF3C6B" w:rsidRPr="00304FF5" w:rsidRDefault="00EF3C6B" w:rsidP="00EF3C6B">
      <w:pPr>
        <w:spacing w:after="120"/>
      </w:pPr>
      <w:r w:rsidRPr="00304FF5">
        <w:t>OBJAVA ZA MEDIJE</w:t>
      </w:r>
    </w:p>
    <w:p w:rsidR="00AB15A4" w:rsidRDefault="00AB15A4" w:rsidP="000F2CA1">
      <w:pPr>
        <w:spacing w:after="120"/>
        <w:jc w:val="center"/>
        <w:rPr>
          <w:b/>
        </w:rPr>
      </w:pPr>
    </w:p>
    <w:p w:rsidR="00190A3F" w:rsidRDefault="009E6067" w:rsidP="000F2CA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04FF5">
        <w:rPr>
          <w:b/>
          <w:sz w:val="24"/>
          <w:szCs w:val="24"/>
        </w:rPr>
        <w:t xml:space="preserve">tvoreno gradilište DENOX postrojenja </w:t>
      </w:r>
      <w:r w:rsidR="009176AA">
        <w:rPr>
          <w:b/>
          <w:sz w:val="24"/>
          <w:szCs w:val="24"/>
        </w:rPr>
        <w:t>T</w:t>
      </w:r>
      <w:r w:rsidR="00304FF5">
        <w:rPr>
          <w:b/>
          <w:sz w:val="24"/>
          <w:szCs w:val="24"/>
        </w:rPr>
        <w:t>ermoelektrane Plomin</w:t>
      </w:r>
      <w:r w:rsidR="009176AA">
        <w:rPr>
          <w:b/>
          <w:sz w:val="24"/>
          <w:szCs w:val="24"/>
        </w:rPr>
        <w:t xml:space="preserve"> 2</w:t>
      </w:r>
    </w:p>
    <w:p w:rsidR="00304FF5" w:rsidRPr="00304FF5" w:rsidRDefault="00304FF5" w:rsidP="000F2CA1">
      <w:pPr>
        <w:spacing w:after="120"/>
        <w:jc w:val="center"/>
        <w:rPr>
          <w:b/>
          <w:sz w:val="10"/>
          <w:szCs w:val="10"/>
        </w:rPr>
      </w:pPr>
    </w:p>
    <w:p w:rsidR="00304FF5" w:rsidRPr="00A346DE" w:rsidRDefault="00121D34" w:rsidP="003707E6">
      <w:pPr>
        <w:spacing w:after="120"/>
        <w:jc w:val="both"/>
        <w:rPr>
          <w:rFonts w:ascii="Calibri" w:hAnsi="Calibri"/>
          <w:b/>
        </w:rPr>
      </w:pPr>
      <w:r w:rsidRPr="00A346DE">
        <w:t>PLOMIN, 24. STUDENOGA</w:t>
      </w:r>
      <w:r w:rsidR="003707E6" w:rsidRPr="00A346DE">
        <w:t xml:space="preserve"> 2016.</w:t>
      </w:r>
      <w:r w:rsidR="003707E6" w:rsidRPr="003707E6">
        <w:rPr>
          <w:b/>
        </w:rPr>
        <w:t xml:space="preserve"> </w:t>
      </w:r>
      <w:r w:rsidR="003707E6" w:rsidRPr="00A346DE">
        <w:t>–</w:t>
      </w:r>
      <w:r w:rsidR="003707E6" w:rsidRPr="003707E6">
        <w:rPr>
          <w:b/>
        </w:rPr>
        <w:t xml:space="preserve"> </w:t>
      </w:r>
      <w:r w:rsidR="00304FF5" w:rsidRPr="00A346DE">
        <w:rPr>
          <w:b/>
        </w:rPr>
        <w:t>U Pogonu</w:t>
      </w:r>
      <w:r w:rsidR="00304FF5" w:rsidRPr="00A346DE">
        <w:rPr>
          <w:rFonts w:ascii="Calibri" w:hAnsi="Calibri"/>
          <w:b/>
        </w:rPr>
        <w:t xml:space="preserve"> </w:t>
      </w:r>
      <w:r w:rsidR="00E92F93" w:rsidRPr="00A346DE">
        <w:rPr>
          <w:rFonts w:ascii="Calibri" w:hAnsi="Calibri"/>
          <w:b/>
        </w:rPr>
        <w:t>T</w:t>
      </w:r>
      <w:r w:rsidR="003707E6" w:rsidRPr="00A346DE">
        <w:rPr>
          <w:rFonts w:ascii="Calibri" w:hAnsi="Calibri"/>
          <w:b/>
        </w:rPr>
        <w:t>ermoelektran</w:t>
      </w:r>
      <w:r w:rsidR="00304FF5" w:rsidRPr="00A346DE">
        <w:rPr>
          <w:rFonts w:ascii="Calibri" w:hAnsi="Calibri"/>
          <w:b/>
        </w:rPr>
        <w:t>e</w:t>
      </w:r>
      <w:r w:rsidR="003707E6" w:rsidRPr="00A346DE">
        <w:rPr>
          <w:rFonts w:ascii="Calibri" w:hAnsi="Calibri"/>
          <w:b/>
        </w:rPr>
        <w:t xml:space="preserve"> P</w:t>
      </w:r>
      <w:r w:rsidR="00304FF5" w:rsidRPr="00A346DE">
        <w:rPr>
          <w:rFonts w:ascii="Calibri" w:hAnsi="Calibri"/>
          <w:b/>
        </w:rPr>
        <w:t>lomin</w:t>
      </w:r>
      <w:r w:rsidR="00A346DE" w:rsidRPr="00A346DE">
        <w:rPr>
          <w:rFonts w:ascii="Calibri" w:hAnsi="Calibri"/>
          <w:b/>
        </w:rPr>
        <w:t xml:space="preserve"> (TE Plomin)</w:t>
      </w:r>
      <w:r w:rsidR="00304FF5" w:rsidRPr="00A346DE">
        <w:rPr>
          <w:rFonts w:ascii="Calibri" w:hAnsi="Calibri"/>
          <w:b/>
        </w:rPr>
        <w:t xml:space="preserve"> otvoreno </w:t>
      </w:r>
      <w:r w:rsidR="009E6067" w:rsidRPr="00A346DE">
        <w:rPr>
          <w:rFonts w:ascii="Calibri" w:hAnsi="Calibri"/>
          <w:b/>
        </w:rPr>
        <w:t xml:space="preserve">je </w:t>
      </w:r>
      <w:r w:rsidR="00304FF5" w:rsidRPr="00A346DE">
        <w:rPr>
          <w:rFonts w:ascii="Calibri" w:hAnsi="Calibri"/>
          <w:b/>
        </w:rPr>
        <w:t xml:space="preserve">gradilište DENOX postrojenja </w:t>
      </w:r>
      <w:r w:rsidR="00A346DE" w:rsidRPr="00A346DE">
        <w:rPr>
          <w:rFonts w:ascii="Calibri" w:hAnsi="Calibri"/>
          <w:b/>
        </w:rPr>
        <w:t xml:space="preserve">za izdvajanje dušikovih oksida iz dimnog plina </w:t>
      </w:r>
      <w:r w:rsidR="001B49D4">
        <w:rPr>
          <w:rFonts w:ascii="Calibri" w:hAnsi="Calibri"/>
          <w:b/>
        </w:rPr>
        <w:t>b</w:t>
      </w:r>
      <w:r w:rsidR="00A346DE" w:rsidRPr="00A346DE">
        <w:rPr>
          <w:rFonts w:ascii="Calibri" w:hAnsi="Calibri"/>
          <w:b/>
        </w:rPr>
        <w:t xml:space="preserve">loka 2. Riječ je o ključnoj </w:t>
      </w:r>
      <w:r w:rsidR="00B800AB">
        <w:rPr>
          <w:rFonts w:ascii="Calibri" w:hAnsi="Calibri"/>
          <w:b/>
        </w:rPr>
        <w:t>investiciji koja će omogućiti da se od</w:t>
      </w:r>
      <w:r w:rsidR="00A346DE" w:rsidRPr="00A346DE">
        <w:rPr>
          <w:rFonts w:ascii="Calibri" w:hAnsi="Calibri"/>
          <w:b/>
        </w:rPr>
        <w:t xml:space="preserve"> 1. siječnja 2018. godine rad i ispuš</w:t>
      </w:r>
      <w:r w:rsidR="00F974B4">
        <w:rPr>
          <w:rFonts w:ascii="Calibri" w:hAnsi="Calibri"/>
          <w:b/>
        </w:rPr>
        <w:t>tanje plinova TE Plomin uskladi</w:t>
      </w:r>
      <w:r w:rsidR="00A346DE" w:rsidRPr="00A346DE">
        <w:rPr>
          <w:rFonts w:ascii="Calibri" w:hAnsi="Calibri"/>
          <w:b/>
        </w:rPr>
        <w:t xml:space="preserve"> s graničnim vrijednostima emisija prema </w:t>
      </w:r>
      <w:r w:rsidR="00A346DE">
        <w:rPr>
          <w:rFonts w:ascii="Calibri" w:hAnsi="Calibri"/>
          <w:b/>
        </w:rPr>
        <w:t>direktivama</w:t>
      </w:r>
      <w:r w:rsidR="00A346DE" w:rsidRPr="00A346DE">
        <w:rPr>
          <w:rFonts w:ascii="Calibri" w:hAnsi="Calibri"/>
          <w:b/>
        </w:rPr>
        <w:t xml:space="preserve"> Europske unije</w:t>
      </w:r>
      <w:r w:rsidR="00EA38DE">
        <w:rPr>
          <w:rFonts w:ascii="Calibri" w:hAnsi="Calibri"/>
          <w:b/>
        </w:rPr>
        <w:t>.</w:t>
      </w:r>
    </w:p>
    <w:p w:rsidR="00F974B4" w:rsidRPr="00121D34" w:rsidRDefault="00F974B4" w:rsidP="00F974B4">
      <w:pPr>
        <w:spacing w:after="120"/>
        <w:jc w:val="both"/>
        <w:rPr>
          <w:rFonts w:ascii="Calibri" w:hAnsi="Calibri"/>
        </w:rPr>
      </w:pPr>
      <w:r w:rsidRPr="00121D34">
        <w:rPr>
          <w:rFonts w:ascii="Calibri" w:hAnsi="Calibri"/>
        </w:rPr>
        <w:t xml:space="preserve">DENOX postrojenje će nakon instalacije smanjiti emisije </w:t>
      </w:r>
      <w:proofErr w:type="spellStart"/>
      <w:r w:rsidRPr="00121D34">
        <w:rPr>
          <w:rFonts w:ascii="Calibri" w:hAnsi="Calibri"/>
        </w:rPr>
        <w:t>NOx</w:t>
      </w:r>
      <w:proofErr w:type="spellEnd"/>
      <w:r w:rsidRPr="00121D34">
        <w:rPr>
          <w:rFonts w:ascii="Calibri" w:hAnsi="Calibri"/>
        </w:rPr>
        <w:t xml:space="preserve"> TE Plomin</w:t>
      </w:r>
      <w:r w:rsidR="009176AA">
        <w:rPr>
          <w:rFonts w:ascii="Calibri" w:hAnsi="Calibri"/>
        </w:rPr>
        <w:t xml:space="preserve"> 2</w:t>
      </w:r>
      <w:r w:rsidRPr="00121D34">
        <w:rPr>
          <w:rFonts w:ascii="Calibri" w:hAnsi="Calibri"/>
        </w:rPr>
        <w:t xml:space="preserve"> ispod 80 mg/Nm</w:t>
      </w:r>
      <w:r w:rsidRPr="000853F6">
        <w:rPr>
          <w:rFonts w:ascii="Calibri" w:hAnsi="Calibri"/>
          <w:vertAlign w:val="superscript"/>
        </w:rPr>
        <w:t>3</w:t>
      </w:r>
      <w:r w:rsidR="009E0074">
        <w:rPr>
          <w:rFonts w:ascii="Calibri" w:hAnsi="Calibri"/>
        </w:rPr>
        <w:t xml:space="preserve">, </w:t>
      </w:r>
      <w:r w:rsidRPr="00121D34">
        <w:rPr>
          <w:rFonts w:ascii="Calibri" w:hAnsi="Calibri"/>
        </w:rPr>
        <w:t>što je daleko ispod granične vrijednosti od 200 mg/Nm</w:t>
      </w:r>
      <w:r w:rsidRPr="000853F6">
        <w:rPr>
          <w:rFonts w:ascii="Calibri" w:hAnsi="Calibri"/>
          <w:vertAlign w:val="superscript"/>
        </w:rPr>
        <w:t>3</w:t>
      </w:r>
      <w:r w:rsidR="00F81ED6">
        <w:rPr>
          <w:rFonts w:ascii="Calibri" w:hAnsi="Calibri"/>
        </w:rPr>
        <w:t xml:space="preserve">, </w:t>
      </w:r>
      <w:r w:rsidRPr="00121D34">
        <w:rPr>
          <w:rFonts w:ascii="Calibri" w:hAnsi="Calibri"/>
        </w:rPr>
        <w:t>koliko je propisano</w:t>
      </w:r>
      <w:r w:rsidR="00F17332">
        <w:rPr>
          <w:rFonts w:ascii="Calibri" w:hAnsi="Calibri"/>
        </w:rPr>
        <w:t xml:space="preserve"> Direktivom o industrijskim emisijama</w:t>
      </w:r>
      <w:r w:rsidRPr="00121D34">
        <w:rPr>
          <w:rFonts w:ascii="Calibri" w:hAnsi="Calibri"/>
        </w:rPr>
        <w:t xml:space="preserve"> </w:t>
      </w:r>
      <w:r w:rsidR="00F17332">
        <w:rPr>
          <w:rFonts w:ascii="Calibri" w:hAnsi="Calibri"/>
        </w:rPr>
        <w:t>(</w:t>
      </w:r>
      <w:r w:rsidRPr="00121D34">
        <w:rPr>
          <w:rFonts w:ascii="Calibri" w:hAnsi="Calibri"/>
        </w:rPr>
        <w:t>IED regulativom</w:t>
      </w:r>
      <w:r w:rsidR="00F17332">
        <w:rPr>
          <w:rFonts w:ascii="Calibri" w:hAnsi="Calibri"/>
        </w:rPr>
        <w:t>).</w:t>
      </w:r>
      <w:r w:rsidRPr="00121D34">
        <w:rPr>
          <w:rFonts w:ascii="Calibri" w:hAnsi="Calibri"/>
        </w:rPr>
        <w:t xml:space="preserve"> </w:t>
      </w:r>
    </w:p>
    <w:p w:rsidR="00E158D3" w:rsidRDefault="00121D34" w:rsidP="008117F4">
      <w:pPr>
        <w:spacing w:after="120"/>
        <w:jc w:val="both"/>
      </w:pPr>
      <w:r w:rsidRPr="00121D34">
        <w:rPr>
          <w:rFonts w:ascii="Calibri" w:hAnsi="Calibri"/>
        </w:rPr>
        <w:t>Termoelektrana Plomin i Alstom Hrvatska (danas GE Hrvatska) potpisali su u prosincu 2014.  godine ugovor o izgradnji DENOX postrojenja na TE Plomin 2. Vrijednost ugovora je 17,3 milijuna eura, a otvaranjem gradilišta započinju aktivnosti na samoj lokaciji</w:t>
      </w:r>
      <w:r w:rsidR="00F974B4">
        <w:rPr>
          <w:rFonts w:ascii="Calibri" w:hAnsi="Calibri"/>
        </w:rPr>
        <w:t>,</w:t>
      </w:r>
      <w:r w:rsidRPr="00121D34">
        <w:rPr>
          <w:rFonts w:ascii="Calibri" w:hAnsi="Calibri"/>
        </w:rPr>
        <w:t xml:space="preserve"> koje će se dovršiti tijekom planiranog zastoja</w:t>
      </w:r>
      <w:r w:rsidR="00F974B4">
        <w:rPr>
          <w:rFonts w:ascii="Calibri" w:hAnsi="Calibri"/>
        </w:rPr>
        <w:t xml:space="preserve"> u radu termoelektrane</w:t>
      </w:r>
      <w:r w:rsidRPr="00121D34">
        <w:rPr>
          <w:rFonts w:ascii="Calibri" w:hAnsi="Calibri"/>
        </w:rPr>
        <w:t xml:space="preserve"> od svibnja do kolovoza 2017. godine.</w:t>
      </w:r>
      <w:r w:rsidR="008117F4">
        <w:rPr>
          <w:rFonts w:ascii="Calibri" w:hAnsi="Calibri"/>
        </w:rPr>
        <w:t xml:space="preserve"> </w:t>
      </w:r>
      <w:r w:rsidR="008117F4">
        <w:t>Izvođač radova je</w:t>
      </w:r>
      <w:r w:rsidR="00E158D3">
        <w:t xml:space="preserve"> konzorcij koji čine </w:t>
      </w:r>
      <w:r w:rsidR="00D70731">
        <w:t>GE</w:t>
      </w:r>
      <w:r w:rsidR="00E158D3">
        <w:t xml:space="preserve"> </w:t>
      </w:r>
      <w:proofErr w:type="spellStart"/>
      <w:r w:rsidR="00E158D3">
        <w:t>Italia</w:t>
      </w:r>
      <w:proofErr w:type="spellEnd"/>
      <w:r w:rsidR="00E158D3">
        <w:t xml:space="preserve"> i </w:t>
      </w:r>
      <w:r w:rsidR="00D70731">
        <w:t>GE</w:t>
      </w:r>
      <w:r w:rsidR="00E158D3">
        <w:t xml:space="preserve"> Hrvatska, a vrijednost domaće komponente poslova iznosi 34 posto, dok se preostalih 66 posto odnosi na najsuvremeniju  uvoznu tehnologiju koja se </w:t>
      </w:r>
      <w:r w:rsidR="00C55CE5">
        <w:t xml:space="preserve">po </w:t>
      </w:r>
      <w:r w:rsidR="00E158D3">
        <w:t>prvi put primjenjuje u Hrvatskoj.</w:t>
      </w:r>
    </w:p>
    <w:p w:rsidR="00D05F50" w:rsidRDefault="00C55CE5" w:rsidP="00AB15A4">
      <w:pPr>
        <w:jc w:val="both"/>
      </w:pPr>
      <w:r>
        <w:rPr>
          <w:rFonts w:ascii="Calibri" w:hAnsi="Calibri"/>
        </w:rPr>
        <w:t>„</w:t>
      </w:r>
      <w:r w:rsidRPr="00C55CE5">
        <w:rPr>
          <w:rFonts w:ascii="Calibri" w:hAnsi="Calibri"/>
          <w:i/>
        </w:rPr>
        <w:t>Završetak izgradnje</w:t>
      </w:r>
      <w:r w:rsidR="00F81ED6">
        <w:rPr>
          <w:rFonts w:ascii="Calibri" w:hAnsi="Calibri"/>
          <w:i/>
        </w:rPr>
        <w:t xml:space="preserve"> </w:t>
      </w:r>
      <w:r w:rsidRPr="00C55CE5">
        <w:rPr>
          <w:rFonts w:ascii="Calibri" w:hAnsi="Calibri"/>
          <w:i/>
        </w:rPr>
        <w:t xml:space="preserve">DENOX postrojenja omogućit će </w:t>
      </w:r>
      <w:r w:rsidR="00147177" w:rsidRPr="00C55CE5">
        <w:rPr>
          <w:rFonts w:ascii="Calibri" w:hAnsi="Calibri"/>
          <w:i/>
        </w:rPr>
        <w:t>TE Plomin</w:t>
      </w:r>
      <w:r w:rsidR="00F15841" w:rsidRPr="00C55CE5">
        <w:rPr>
          <w:rFonts w:ascii="Calibri" w:hAnsi="Calibri"/>
          <w:i/>
        </w:rPr>
        <w:t xml:space="preserve"> da </w:t>
      </w:r>
      <w:r w:rsidR="00F81ED6">
        <w:rPr>
          <w:rFonts w:ascii="Calibri" w:hAnsi="Calibri"/>
          <w:i/>
        </w:rPr>
        <w:t xml:space="preserve">značajno </w:t>
      </w:r>
      <w:r>
        <w:rPr>
          <w:i/>
        </w:rPr>
        <w:t>ogranič</w:t>
      </w:r>
      <w:r w:rsidRPr="00C55CE5">
        <w:rPr>
          <w:i/>
        </w:rPr>
        <w:t>i</w:t>
      </w:r>
      <w:r>
        <w:rPr>
          <w:i/>
        </w:rPr>
        <w:t xml:space="preserve"> </w:t>
      </w:r>
      <w:r w:rsidRPr="00C55CE5">
        <w:rPr>
          <w:i/>
        </w:rPr>
        <w:t xml:space="preserve">emisije dušikovih oksida </w:t>
      </w:r>
      <w:r w:rsidR="00F81ED6">
        <w:rPr>
          <w:rFonts w:ascii="Calibri" w:hAnsi="Calibri"/>
          <w:i/>
        </w:rPr>
        <w:t xml:space="preserve">i time </w:t>
      </w:r>
      <w:r w:rsidR="00F15841" w:rsidRPr="00C55CE5">
        <w:rPr>
          <w:rFonts w:ascii="Calibri" w:hAnsi="Calibri"/>
          <w:i/>
        </w:rPr>
        <w:t>smanji svoj utjecaj na okoliš</w:t>
      </w:r>
      <w:r w:rsidR="00147177" w:rsidRPr="00C55CE5">
        <w:rPr>
          <w:rFonts w:ascii="Calibri" w:hAnsi="Calibri"/>
          <w:i/>
        </w:rPr>
        <w:t xml:space="preserve">. </w:t>
      </w:r>
      <w:r w:rsidR="00F81ED6">
        <w:rPr>
          <w:rFonts w:ascii="Calibri" w:hAnsi="Calibri"/>
          <w:i/>
        </w:rPr>
        <w:t xml:space="preserve">Tehnologija </w:t>
      </w:r>
      <w:r w:rsidRPr="00C55CE5">
        <w:rPr>
          <w:i/>
        </w:rPr>
        <w:t>koj</w:t>
      </w:r>
      <w:r w:rsidR="00F81ED6">
        <w:rPr>
          <w:i/>
        </w:rPr>
        <w:t>e će se ugraditi</w:t>
      </w:r>
      <w:r w:rsidRPr="00C55CE5">
        <w:rPr>
          <w:i/>
        </w:rPr>
        <w:t xml:space="preserve"> u </w:t>
      </w:r>
      <w:r w:rsidR="00F81ED6">
        <w:rPr>
          <w:i/>
        </w:rPr>
        <w:t xml:space="preserve">DENOX postrojenje TE Plomin 2 </w:t>
      </w:r>
      <w:r w:rsidR="00000E5E" w:rsidRPr="00C55CE5">
        <w:rPr>
          <w:i/>
        </w:rPr>
        <w:t xml:space="preserve">temelji se na selektivnoj katalitičkoj reakciji, u skladu s najboljom europskom praksom i europskim smjernicama </w:t>
      </w:r>
      <w:r w:rsidR="00F81ED6">
        <w:rPr>
          <w:i/>
        </w:rPr>
        <w:t>za najbolje raspoložive tehnike.“</w:t>
      </w:r>
      <w:r>
        <w:t>, izjavio je Mihajlo Mirković, direktor Termoelektrane Plomin d.o.o.</w:t>
      </w:r>
    </w:p>
    <w:p w:rsidR="00D05F50" w:rsidRDefault="00D05F50" w:rsidP="00AB15A4">
      <w:pPr>
        <w:jc w:val="both"/>
      </w:pPr>
    </w:p>
    <w:p w:rsidR="00A22124" w:rsidRDefault="00D05F50" w:rsidP="00AB15A4">
      <w:pPr>
        <w:jc w:val="both"/>
      </w:pPr>
      <w:r w:rsidRPr="007F0916">
        <w:t xml:space="preserve">Mirković je dodao </w:t>
      </w:r>
      <w:r w:rsidR="006A2052" w:rsidRPr="007F0916">
        <w:t>kako je u</w:t>
      </w:r>
      <w:r w:rsidR="00AB15A4" w:rsidRPr="007F0916">
        <w:t xml:space="preserve"> </w:t>
      </w:r>
      <w:r w:rsidR="00F81ED6" w:rsidRPr="007F0916">
        <w:t>201</w:t>
      </w:r>
      <w:r w:rsidR="007F0916" w:rsidRPr="007F0916">
        <w:t xml:space="preserve">6. godini </w:t>
      </w:r>
      <w:r w:rsidR="007F0916">
        <w:t>više od</w:t>
      </w:r>
      <w:r w:rsidR="007F0916" w:rsidRPr="007F0916">
        <w:t xml:space="preserve"> 8</w:t>
      </w:r>
      <w:r w:rsidR="007F0916">
        <w:t>0</w:t>
      </w:r>
      <w:r w:rsidR="00F81ED6" w:rsidRPr="007F0916">
        <w:t xml:space="preserve"> pos</w:t>
      </w:r>
      <w:r w:rsidR="00216A0E">
        <w:t>to svih investicija u TE Plomin</w:t>
      </w:r>
      <w:r w:rsidR="006A2052" w:rsidRPr="007F0916">
        <w:t xml:space="preserve"> usmjereno u</w:t>
      </w:r>
      <w:r w:rsidR="00F81ED6" w:rsidRPr="007F0916">
        <w:t xml:space="preserve"> zaštitu okoliša</w:t>
      </w:r>
      <w:r w:rsidR="006A2052" w:rsidRPr="007F0916">
        <w:t>.</w:t>
      </w:r>
      <w:r w:rsidRPr="007F0916">
        <w:t xml:space="preserve"> </w:t>
      </w:r>
      <w:r w:rsidR="006A2052" w:rsidRPr="007F0916">
        <w:t>Istovremeno je čak</w:t>
      </w:r>
      <w:r w:rsidR="00AB15A4" w:rsidRPr="007F0916">
        <w:t xml:space="preserve"> </w:t>
      </w:r>
      <w:r w:rsidR="0071309D" w:rsidRPr="007F0916">
        <w:t xml:space="preserve">18,4 milijuna kuna </w:t>
      </w:r>
      <w:r w:rsidR="00AB15A4" w:rsidRPr="007F0916">
        <w:t>uloženo</w:t>
      </w:r>
      <w:r w:rsidR="0071309D" w:rsidRPr="007F0916">
        <w:t xml:space="preserve"> za </w:t>
      </w:r>
      <w:r w:rsidR="00000E5E" w:rsidRPr="007F0916">
        <w:t>poboljšanje stupnja djelovanja turbine</w:t>
      </w:r>
      <w:r w:rsidR="00AB15A4" w:rsidRPr="007F0916">
        <w:t xml:space="preserve"> radi smanjivanja</w:t>
      </w:r>
      <w:r w:rsidR="00000E5E" w:rsidRPr="007F0916">
        <w:t xml:space="preserve"> emisija CO</w:t>
      </w:r>
      <w:r w:rsidR="00000E5E" w:rsidRPr="007F0916">
        <w:rPr>
          <w:vertAlign w:val="subscript"/>
        </w:rPr>
        <w:t>2</w:t>
      </w:r>
      <w:r w:rsidR="00000E5E" w:rsidRPr="007F0916">
        <w:t>, projekt zaštite od buke, ugradnju LED rasvjete,</w:t>
      </w:r>
      <w:r w:rsidR="0071309D" w:rsidRPr="007F0916">
        <w:t xml:space="preserve"> rekonstrukciju </w:t>
      </w:r>
      <w:proofErr w:type="spellStart"/>
      <w:r w:rsidR="0071309D" w:rsidRPr="007F0916">
        <w:t>odsumporavanja</w:t>
      </w:r>
      <w:proofErr w:type="spellEnd"/>
      <w:r w:rsidR="0071309D" w:rsidRPr="007F0916">
        <w:t xml:space="preserve"> </w:t>
      </w:r>
      <w:r w:rsidR="00000E5E" w:rsidRPr="007F0916">
        <w:t xml:space="preserve">i </w:t>
      </w:r>
      <w:proofErr w:type="spellStart"/>
      <w:r w:rsidR="00000E5E" w:rsidRPr="007F0916">
        <w:t>elektrofiltara</w:t>
      </w:r>
      <w:proofErr w:type="spellEnd"/>
      <w:r w:rsidR="00000E5E" w:rsidRPr="007F0916">
        <w:t xml:space="preserve"> te zamjenu sustava mjerenja elektromagnetskog zračenja.</w:t>
      </w:r>
      <w:r w:rsidR="00000E5E">
        <w:t xml:space="preserve"> </w:t>
      </w:r>
    </w:p>
    <w:p w:rsidR="00F81ED6" w:rsidRDefault="00F81ED6" w:rsidP="00AB15A4">
      <w:pPr>
        <w:jc w:val="both"/>
      </w:pPr>
    </w:p>
    <w:p w:rsidR="00F81ED6" w:rsidRDefault="006A2052" w:rsidP="00AB15A4">
      <w:pPr>
        <w:jc w:val="both"/>
      </w:pPr>
      <w:r>
        <w:t xml:space="preserve">Tome svakako treba dodati i </w:t>
      </w:r>
      <w:r w:rsidRPr="00F81ED6">
        <w:t xml:space="preserve">ugovor o modernizaciji i generalnom remontu turbinskog postrojenja </w:t>
      </w:r>
      <w:r w:rsidR="009176AA">
        <w:t>B</w:t>
      </w:r>
      <w:r w:rsidRPr="00F81ED6">
        <w:t>loka 2 TE Plomin</w:t>
      </w:r>
      <w:r>
        <w:t>, kojeg su u srpnju potpisali</w:t>
      </w:r>
      <w:r w:rsidRPr="00F81ED6">
        <w:t xml:space="preserve"> </w:t>
      </w:r>
      <w:r w:rsidR="00F81ED6" w:rsidRPr="00F81ED6">
        <w:t xml:space="preserve">Termoelektrana Plomin i Alstom Hrvatska </w:t>
      </w:r>
      <w:r>
        <w:t>(danas GE Hrvatska).</w:t>
      </w:r>
      <w:r w:rsidR="00F81ED6" w:rsidRPr="00F81ED6">
        <w:t xml:space="preserve"> Vrijednost navedenog ugovora je 9,5 milijuna eura (71,7 milijuna kuna)</w:t>
      </w:r>
      <w:r>
        <w:t xml:space="preserve"> i jedan </w:t>
      </w:r>
      <w:r w:rsidR="00F81ED6" w:rsidRPr="00F81ED6">
        <w:t>od najvažnijih rezultata modernizacije bit će manja potrošnja ugljena te samim time i manja emisija CO</w:t>
      </w:r>
      <w:r w:rsidR="00F81ED6" w:rsidRPr="00F17332">
        <w:rPr>
          <w:vertAlign w:val="subscript"/>
        </w:rPr>
        <w:t>2</w:t>
      </w:r>
      <w:r w:rsidR="00F81ED6" w:rsidRPr="00F81ED6">
        <w:t xml:space="preserve">, što je u skladu s aktivnostima TE Plomin </w:t>
      </w:r>
      <w:r w:rsidR="001B49D4">
        <w:t xml:space="preserve">na </w:t>
      </w:r>
      <w:r w:rsidR="00F81ED6" w:rsidRPr="00F81ED6">
        <w:t>smanj</w:t>
      </w:r>
      <w:r w:rsidR="001B49D4">
        <w:t>enju</w:t>
      </w:r>
      <w:r w:rsidR="00F81ED6" w:rsidRPr="00F81ED6">
        <w:t xml:space="preserve">  utjecaj</w:t>
      </w:r>
      <w:r w:rsidR="001B49D4">
        <w:t>a</w:t>
      </w:r>
      <w:r w:rsidR="00F81ED6" w:rsidRPr="00F81ED6">
        <w:t xml:space="preserve"> na okoliš.</w:t>
      </w:r>
    </w:p>
    <w:p w:rsidR="00C55CE5" w:rsidRPr="000F2CA1" w:rsidRDefault="00C55CE5" w:rsidP="00AB15A4">
      <w:pPr>
        <w:jc w:val="both"/>
      </w:pPr>
    </w:p>
    <w:p w:rsidR="00F974BF" w:rsidRDefault="00F974BF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3707E6" w:rsidP="00BD6C45">
      <w:pPr>
        <w:rPr>
          <w:rFonts w:ascii="Calibri" w:eastAsia="Times New Roman" w:hAnsi="Calibri" w:cs="Times New Roman"/>
          <w:lang w:eastAsia="hr-HR"/>
        </w:rPr>
      </w:pPr>
      <w:r w:rsidRPr="003707E6">
        <w:rPr>
          <w:rFonts w:ascii="Calibri" w:eastAsia="Times New Roman" w:hAnsi="Calibri" w:cs="Times New Roman"/>
          <w:lang w:eastAsia="hr-HR"/>
        </w:rPr>
        <w:t>KONTAKT ZA MEDIJE:</w:t>
      </w:r>
      <w:r w:rsidR="00BD6C45" w:rsidRPr="00BD6C45">
        <w:rPr>
          <w:rFonts w:ascii="Calibri" w:eastAsia="Times New Roman" w:hAnsi="Calibri" w:cs="Times New Roman"/>
          <w:lang w:eastAsia="hr-HR"/>
        </w:rPr>
        <w:t xml:space="preserve"> </w:t>
      </w:r>
      <w:hyperlink r:id="rId9" w:history="1">
        <w:r w:rsidR="00BD6C45" w:rsidRPr="003707E6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odnosisjavnoscu@hep.hr</w:t>
        </w:r>
      </w:hyperlink>
      <w:r w:rsidR="00BD6C45" w:rsidRPr="003707E6">
        <w:rPr>
          <w:rFonts w:ascii="Calibri" w:eastAsia="Times New Roman" w:hAnsi="Calibri" w:cs="Times New Roman"/>
          <w:lang w:eastAsia="hr-HR"/>
        </w:rPr>
        <w:t>;  telefon: 01 6321 893</w:t>
      </w:r>
    </w:p>
    <w:p w:rsidR="00E14E0E" w:rsidRDefault="00E14E0E" w:rsidP="00BD6C45">
      <w:pPr>
        <w:rPr>
          <w:rFonts w:ascii="Calibri" w:eastAsia="Times New Roman" w:hAnsi="Calibri" w:cs="Times New Roman"/>
          <w:lang w:eastAsia="hr-HR"/>
        </w:rPr>
      </w:pPr>
    </w:p>
    <w:p w:rsidR="00E14E0E" w:rsidRDefault="00E14E0E" w:rsidP="00BD6C45">
      <w:pPr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Fotografije: Igor </w:t>
      </w:r>
      <w:proofErr w:type="spellStart"/>
      <w:r>
        <w:rPr>
          <w:rFonts w:ascii="Calibri" w:eastAsia="Times New Roman" w:hAnsi="Calibri" w:cs="Times New Roman"/>
          <w:lang w:eastAsia="hr-HR"/>
        </w:rPr>
        <w:t>Nobilo</w:t>
      </w:r>
      <w:proofErr w:type="spellEnd"/>
    </w:p>
    <w:p w:rsidR="006B7278" w:rsidRDefault="00E14E0E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hr-HR"/>
        </w:rPr>
        <w:lastRenderedPageBreak/>
        <w:drawing>
          <wp:inline distT="0" distB="0" distL="0" distR="0">
            <wp:extent cx="5753735" cy="3752215"/>
            <wp:effectExtent l="0" t="0" r="0" b="635"/>
            <wp:docPr id="1" name="Picture 1" descr="C:\Users\tleskovar\Documents\# TAJANA NOVI KOMP\REDIZAJN WEBA\denox\iopcenje\HEP_Plom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skovar\Documents\# TAJANA NOVI KOMP\REDIZAJN WEBA\denox\iopcenje\HEP_Plomin_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78" w:rsidRDefault="006B7278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E14E0E" w:rsidRDefault="00E14E0E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53735" cy="3838575"/>
            <wp:effectExtent l="0" t="0" r="0" b="9525"/>
            <wp:docPr id="3" name="Picture 3" descr="C:\Users\tleskovar\Documents\# TAJANA NOVI KOMP\REDIZAJN WEBA\denox\iopcenje\HEP_Plomi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eskovar\Documents\# TAJANA NOVI KOMP\REDIZAJN WEBA\denox\iopcenje\HEP_Plomin_0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78" w:rsidRDefault="00E14E0E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53735" cy="3838575"/>
            <wp:effectExtent l="0" t="0" r="0" b="9525"/>
            <wp:docPr id="4" name="Picture 4" descr="C:\Users\tleskovar\Documents\# TAJANA NOVI KOMP\REDIZAJN WEBA\denox\iopcenje\HEP_Plomin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eskovar\Documents\# TAJANA NOVI KOMP\REDIZAJN WEBA\denox\iopcenje\HEP_Plomin_0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78" w:rsidRDefault="006B7278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E14E0E" w:rsidRDefault="00E14E0E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bookmarkStart w:id="0" w:name="_GoBack"/>
      <w:bookmarkEnd w:id="0"/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53735" cy="3838575"/>
            <wp:effectExtent l="0" t="0" r="0" b="9525"/>
            <wp:docPr id="5" name="Picture 5" descr="C:\Users\tleskovar\Documents\# TAJANA NOVI KOMP\REDIZAJN WEBA\denox\iopcenje\HEP_Plomi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eskovar\Documents\# TAJANA NOVI KOMP\REDIZAJN WEBA\denox\iopcenje\HEP_Plomin_0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78" w:rsidRDefault="006B7278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6B7278" w:rsidRDefault="006B7278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6B7278" w:rsidRDefault="006B7278" w:rsidP="00BD6C45">
      <w:pPr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sectPr w:rsidR="006B7278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74" w:rsidRDefault="00826774" w:rsidP="00EF3C6B">
      <w:r>
        <w:separator/>
      </w:r>
    </w:p>
  </w:endnote>
  <w:endnote w:type="continuationSeparator" w:id="0">
    <w:p w:rsidR="00826774" w:rsidRDefault="00826774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74" w:rsidRDefault="00826774" w:rsidP="00EF3C6B">
      <w:r>
        <w:separator/>
      </w:r>
    </w:p>
  </w:footnote>
  <w:footnote w:type="continuationSeparator" w:id="0">
    <w:p w:rsidR="00826774" w:rsidRDefault="00826774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0E5E"/>
    <w:rsid w:val="00025E23"/>
    <w:rsid w:val="000420AE"/>
    <w:rsid w:val="00050DC0"/>
    <w:rsid w:val="00054FCF"/>
    <w:rsid w:val="00057DD1"/>
    <w:rsid w:val="000853F6"/>
    <w:rsid w:val="000A134F"/>
    <w:rsid w:val="000A696D"/>
    <w:rsid w:val="000C7D1A"/>
    <w:rsid w:val="000E13C8"/>
    <w:rsid w:val="000F2CA1"/>
    <w:rsid w:val="0010577E"/>
    <w:rsid w:val="0011294F"/>
    <w:rsid w:val="00121D34"/>
    <w:rsid w:val="00135898"/>
    <w:rsid w:val="00141E80"/>
    <w:rsid w:val="00147177"/>
    <w:rsid w:val="00172CE7"/>
    <w:rsid w:val="001760C9"/>
    <w:rsid w:val="00184AC4"/>
    <w:rsid w:val="00190A3F"/>
    <w:rsid w:val="001B4068"/>
    <w:rsid w:val="001B49D4"/>
    <w:rsid w:val="001E300D"/>
    <w:rsid w:val="001E75F9"/>
    <w:rsid w:val="001F1D5D"/>
    <w:rsid w:val="001F4055"/>
    <w:rsid w:val="00216A0E"/>
    <w:rsid w:val="002524D4"/>
    <w:rsid w:val="002C1A36"/>
    <w:rsid w:val="002D14E4"/>
    <w:rsid w:val="002D3B70"/>
    <w:rsid w:val="002D7408"/>
    <w:rsid w:val="00304FF5"/>
    <w:rsid w:val="00325C20"/>
    <w:rsid w:val="003707E6"/>
    <w:rsid w:val="0039585A"/>
    <w:rsid w:val="003B32CC"/>
    <w:rsid w:val="00405012"/>
    <w:rsid w:val="0047703B"/>
    <w:rsid w:val="00492A8A"/>
    <w:rsid w:val="004A5F1A"/>
    <w:rsid w:val="004B1DB1"/>
    <w:rsid w:val="004D1921"/>
    <w:rsid w:val="004E5A34"/>
    <w:rsid w:val="004E7116"/>
    <w:rsid w:val="00504C65"/>
    <w:rsid w:val="00544A8F"/>
    <w:rsid w:val="0054758C"/>
    <w:rsid w:val="005801F9"/>
    <w:rsid w:val="005B00F2"/>
    <w:rsid w:val="005B2105"/>
    <w:rsid w:val="005D0E1D"/>
    <w:rsid w:val="005F27FB"/>
    <w:rsid w:val="00624C25"/>
    <w:rsid w:val="00626E48"/>
    <w:rsid w:val="0066393D"/>
    <w:rsid w:val="006717D0"/>
    <w:rsid w:val="0067499A"/>
    <w:rsid w:val="006827DC"/>
    <w:rsid w:val="00690806"/>
    <w:rsid w:val="006A2052"/>
    <w:rsid w:val="006B7278"/>
    <w:rsid w:val="006D1CC2"/>
    <w:rsid w:val="006F70AE"/>
    <w:rsid w:val="0071309D"/>
    <w:rsid w:val="00726622"/>
    <w:rsid w:val="00730BF7"/>
    <w:rsid w:val="00732C77"/>
    <w:rsid w:val="007612E2"/>
    <w:rsid w:val="007654F3"/>
    <w:rsid w:val="00773AB5"/>
    <w:rsid w:val="007933D0"/>
    <w:rsid w:val="007D0ADA"/>
    <w:rsid w:val="007D3E9D"/>
    <w:rsid w:val="007F0916"/>
    <w:rsid w:val="00800279"/>
    <w:rsid w:val="008117F4"/>
    <w:rsid w:val="00821B40"/>
    <w:rsid w:val="00823B7F"/>
    <w:rsid w:val="00826774"/>
    <w:rsid w:val="00845844"/>
    <w:rsid w:val="008701D9"/>
    <w:rsid w:val="008732E8"/>
    <w:rsid w:val="008779FD"/>
    <w:rsid w:val="009176AA"/>
    <w:rsid w:val="00926992"/>
    <w:rsid w:val="00935913"/>
    <w:rsid w:val="009D1AB8"/>
    <w:rsid w:val="009E0074"/>
    <w:rsid w:val="009E6067"/>
    <w:rsid w:val="009F70BB"/>
    <w:rsid w:val="00A22124"/>
    <w:rsid w:val="00A346DE"/>
    <w:rsid w:val="00A74313"/>
    <w:rsid w:val="00A831F2"/>
    <w:rsid w:val="00A87CBE"/>
    <w:rsid w:val="00AA012F"/>
    <w:rsid w:val="00AA26ED"/>
    <w:rsid w:val="00AB15A4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76B29"/>
    <w:rsid w:val="00B800AB"/>
    <w:rsid w:val="00BA23FD"/>
    <w:rsid w:val="00BB163E"/>
    <w:rsid w:val="00BD6C45"/>
    <w:rsid w:val="00BF1004"/>
    <w:rsid w:val="00C03EC6"/>
    <w:rsid w:val="00C03ECB"/>
    <w:rsid w:val="00C15139"/>
    <w:rsid w:val="00C20E10"/>
    <w:rsid w:val="00C263E7"/>
    <w:rsid w:val="00C40C53"/>
    <w:rsid w:val="00C55CE5"/>
    <w:rsid w:val="00C75CF8"/>
    <w:rsid w:val="00CC3355"/>
    <w:rsid w:val="00CC392C"/>
    <w:rsid w:val="00CC3986"/>
    <w:rsid w:val="00CD2BEB"/>
    <w:rsid w:val="00CE3C5D"/>
    <w:rsid w:val="00D05F50"/>
    <w:rsid w:val="00D05F96"/>
    <w:rsid w:val="00D4209A"/>
    <w:rsid w:val="00D64641"/>
    <w:rsid w:val="00D70731"/>
    <w:rsid w:val="00D81167"/>
    <w:rsid w:val="00D954E6"/>
    <w:rsid w:val="00DC56F6"/>
    <w:rsid w:val="00E14E0E"/>
    <w:rsid w:val="00E158D3"/>
    <w:rsid w:val="00E22DBB"/>
    <w:rsid w:val="00E23DD6"/>
    <w:rsid w:val="00E92F93"/>
    <w:rsid w:val="00EA38DE"/>
    <w:rsid w:val="00EC3008"/>
    <w:rsid w:val="00EC34D8"/>
    <w:rsid w:val="00EE002B"/>
    <w:rsid w:val="00EE3226"/>
    <w:rsid w:val="00EE4CDC"/>
    <w:rsid w:val="00EF2AE4"/>
    <w:rsid w:val="00EF3C6B"/>
    <w:rsid w:val="00EF6B24"/>
    <w:rsid w:val="00F15841"/>
    <w:rsid w:val="00F17332"/>
    <w:rsid w:val="00F66799"/>
    <w:rsid w:val="00F77AB4"/>
    <w:rsid w:val="00F81ED6"/>
    <w:rsid w:val="00F974B4"/>
    <w:rsid w:val="00F974BF"/>
    <w:rsid w:val="00FA2190"/>
    <w:rsid w:val="00FD2222"/>
    <w:rsid w:val="00FF2B76"/>
    <w:rsid w:val="00FF4DBD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Tajana Leskovar</cp:lastModifiedBy>
  <cp:revision>5</cp:revision>
  <cp:lastPrinted>2016-11-23T13:31:00Z</cp:lastPrinted>
  <dcterms:created xsi:type="dcterms:W3CDTF">2016-11-23T13:32:00Z</dcterms:created>
  <dcterms:modified xsi:type="dcterms:W3CDTF">2016-11-24T12:38:00Z</dcterms:modified>
</cp:coreProperties>
</file>